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COMISII PENTRU ADMITEREA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STUDII </w:t>
      </w:r>
      <w:r>
        <w:rPr>
          <w:rFonts w:ascii="Times New Roman" w:hAnsi="Times New Roman"/>
          <w:b/>
          <w:caps/>
        </w:rPr>
        <w:t>universitare</w:t>
      </w:r>
      <w:r>
        <w:rPr>
          <w:rFonts w:ascii="Times New Roman" w:hAnsi="Times New Roman"/>
          <w:b/>
        </w:rPr>
        <w:t xml:space="preserve"> DE LICENȚĂ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iulie-septembrie 2016</w:t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DEPARTAMENTUL DE STUDII ROMÂNEȘTI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COLECTIVUL DE LIMBA ROMÂNĂ ŞI AN PREGĂTITOR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Dosare</w:t>
      </w:r>
      <w:r>
        <w:rPr>
          <w:rFonts w:ascii="Times New Roman" w:hAnsi="Times New Roman"/>
          <w:lang w:val="ro-RO"/>
        </w:rPr>
        <w:t> : Asist. dr. Cristina Sicoe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Subiecte şi evaluare</w:t>
      </w:r>
      <w:r>
        <w:rPr>
          <w:rFonts w:ascii="Times New Roman" w:hAnsi="Times New Roman"/>
          <w:lang w:val="ro-RO"/>
        </w:rPr>
        <w:t> : Lect. dr. Adina Chirilă, Lect. dr. Ana Maria Radu Pop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Consiliere înscriere</w:t>
      </w:r>
      <w:r>
        <w:rPr>
          <w:rFonts w:ascii="Times New Roman" w:hAnsi="Times New Roman"/>
          <w:lang w:val="ro-RO"/>
        </w:rPr>
        <w:t>: Conf. dr. Bogdan Țâra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Contestaţii</w:t>
      </w:r>
      <w:r>
        <w:rPr>
          <w:rFonts w:ascii="Times New Roman" w:hAnsi="Times New Roman"/>
          <w:lang w:val="ro-RO"/>
        </w:rPr>
        <w:t> : Conf. dr. Mirela Borchin, Asist. dr. Emina Căpălnăşan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ro-RO"/>
        </w:rPr>
        <w:t>2. COLECTIVUL DE LITERATURĂ ROMÂ</w:t>
      </w:r>
      <w:r>
        <w:rPr>
          <w:rFonts w:ascii="Times New Roman" w:hAnsi="Times New Roman"/>
          <w:sz w:val="24"/>
          <w:szCs w:val="24"/>
          <w:lang w:val="pt-BR"/>
        </w:rPr>
        <w:t>NĂ ȘI COMPARATĂ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Dosare:</w:t>
      </w:r>
      <w:r>
        <w:rPr>
          <w:rFonts w:ascii="Times New Roman" w:hAnsi="Times New Roman"/>
          <w:lang w:val="ro-RO"/>
        </w:rPr>
        <w:t xml:space="preserve"> Lect. dr. Alex Budac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Consiliere înscriere:</w:t>
      </w:r>
      <w:r>
        <w:rPr>
          <w:rFonts w:ascii="Times New Roman" w:hAnsi="Times New Roman"/>
          <w:lang w:val="ro-RO"/>
        </w:rPr>
        <w:t xml:space="preserve"> Lect. dr. Nicoleta Mușat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Subiecte şi evaluare:</w:t>
      </w:r>
      <w:r>
        <w:rPr>
          <w:rFonts w:ascii="Times New Roman" w:hAnsi="Times New Roman"/>
          <w:lang w:val="ro-RO"/>
        </w:rPr>
        <w:t xml:space="preserve"> Conf. dr. Pompiliu Crăciunescu, Conf. dr. Dumitru Tucan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Contestații: </w:t>
      </w:r>
      <w:r>
        <w:rPr>
          <w:rFonts w:ascii="Times New Roman" w:hAnsi="Times New Roman"/>
          <w:lang w:val="ro-RO"/>
        </w:rPr>
        <w:t xml:space="preserve">Prof. dr. Daniel Vighi, Lect. dr. Gabriela Glăvan 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3. COLECTIVUL DE FILOLOGIE CLASICĂ</w:t>
      </w:r>
    </w:p>
    <w:p>
      <w:pPr>
        <w:pStyle w:val="Normal"/>
        <w:spacing w:lineRule="auto" w:line="24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Comisie evaluare dosar</w:t>
      </w:r>
      <w:r>
        <w:rPr>
          <w:rFonts w:ascii="Times New Roman" w:hAnsi="Times New Roman"/>
          <w:lang w:val="ro-RO"/>
        </w:rPr>
        <w:t>: Lect. dr. Maria Subi</w:t>
      </w:r>
    </w:p>
    <w:p>
      <w:pPr>
        <w:pStyle w:val="Normal"/>
        <w:spacing w:lineRule="auto" w:line="24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Comisie consiliere admitere</w:t>
      </w:r>
      <w:r>
        <w:rPr>
          <w:rFonts w:ascii="Times New Roman" w:hAnsi="Times New Roman"/>
          <w:lang w:val="ro-RO"/>
        </w:rPr>
        <w:t>: Conf. dr. Claudiu Arieșan</w:t>
      </w:r>
    </w:p>
    <w:p>
      <w:pPr>
        <w:pStyle w:val="Normal"/>
        <w:spacing w:lineRule="auto" w:line="24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Comisie alcătuire subiecte. Interviu</w:t>
      </w:r>
      <w:r>
        <w:rPr>
          <w:rFonts w:ascii="Times New Roman" w:hAnsi="Times New Roman"/>
          <w:lang w:val="ro-RO"/>
        </w:rPr>
        <w:t>: Prof. dr. Dan Negrescu, Conf. dr. Valy Ceia.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4. COLECTIVUL DE ISTORIE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Consiliere și evaluare dosar:</w:t>
      </w:r>
      <w:r>
        <w:rPr>
          <w:rFonts w:ascii="Times New Roman" w:hAnsi="Times New Roman"/>
          <w:lang w:val="ro-RO"/>
        </w:rPr>
        <w:t xml:space="preserve"> Lect. dr. Eusebiu Narai,  Lect. dr. Eutimiu Lifa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Interviu: </w:t>
      </w:r>
      <w:r>
        <w:rPr>
          <w:rFonts w:ascii="Times New Roman" w:hAnsi="Times New Roman"/>
          <w:lang w:val="ro-RO"/>
        </w:rPr>
        <w:t>Prof. dr. Victor Neumann</w:t>
      </w:r>
      <w:r>
        <w:rPr>
          <w:rFonts w:ascii="Times New Roman" w:hAnsi="Times New Roman"/>
          <w:b/>
          <w:lang w:val="ro-RO"/>
        </w:rPr>
        <w:t xml:space="preserve">, </w:t>
      </w:r>
      <w:r>
        <w:rPr>
          <w:rFonts w:ascii="Times New Roman" w:hAnsi="Times New Roman"/>
          <w:lang w:val="ro-RO"/>
        </w:rPr>
        <w:t xml:space="preserve">Conf. dr. Vasile Rămneanţu, Lect. dr. Simona Regep, Lect. dr. Mihaela </w:t>
        <w:tab/>
        <w:t>Vlăsceanu, Lect. dr. Camil Petrescu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Contestații: </w:t>
      </w:r>
      <w:r>
        <w:rPr>
          <w:rFonts w:ascii="Times New Roman" w:hAnsi="Times New Roman"/>
          <w:sz w:val="24"/>
          <w:szCs w:val="24"/>
          <w:lang w:val="ro-RO"/>
        </w:rPr>
        <w:t>Prof. dr. Radu Păiușan, Lect. dr. Dorel Micle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5. COLECTIVUL DE TEOLOGIE ORTODOXĂ</w:t>
      </w:r>
    </w:p>
    <w:p>
      <w:pPr>
        <w:pStyle w:val="Normal"/>
        <w:rPr>
          <w:rStyle w:val="Yiv3991192250tab"/>
          <w:color w:val="000000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Evaluare dosare:</w:t>
      </w:r>
      <w:r>
        <w:rPr>
          <w:rStyle w:val="Yiv3991192250tab"/>
          <w:rFonts w:ascii="Times New Roman" w:hAnsi="Times New Roman"/>
          <w:color w:val="000000"/>
          <w:lang w:val="ro-RO"/>
        </w:rPr>
        <w:t xml:space="preserve"> Asist. dr. Alin Scridon/ Daniel Enea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Consiliere:</w:t>
      </w:r>
      <w:r>
        <w:rPr>
          <w:rStyle w:val="Yiv3991192250tab"/>
          <w:rFonts w:ascii="Times New Roman" w:hAnsi="Times New Roman"/>
          <w:color w:val="000000"/>
          <w:lang w:val="ro-RO"/>
        </w:rPr>
        <w:t xml:space="preserve"> Lect. dr. D. Lemeni/ Lect. dr. Remus Feraru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 xml:space="preserve">Evaluare examen scris şi oral: </w:t>
      </w:r>
      <w:r>
        <w:rPr>
          <w:rStyle w:val="Yiv3991192250tab"/>
          <w:rFonts w:ascii="Times New Roman" w:hAnsi="Times New Roman"/>
          <w:color w:val="000000"/>
          <w:lang w:val="ro-RO"/>
        </w:rPr>
        <w:t>Conf. dr. Nicolae Morar</w:t>
      </w:r>
      <w:r>
        <w:rPr>
          <w:rStyle w:val="Yiv3991192250tab"/>
          <w:rFonts w:ascii="Times New Roman" w:hAnsi="Times New Roman"/>
          <w:b/>
          <w:color w:val="000000"/>
          <w:lang w:val="ro-RO"/>
        </w:rPr>
        <w:t xml:space="preserve">, </w:t>
      </w:r>
      <w:r>
        <w:rPr>
          <w:rStyle w:val="Yiv3991192250tab"/>
          <w:rFonts w:ascii="Times New Roman" w:hAnsi="Times New Roman"/>
          <w:color w:val="000000"/>
          <w:lang w:val="ro-RO"/>
        </w:rPr>
        <w:t>Lect. dr. Vasile Itineanţ</w:t>
      </w:r>
      <w:r>
        <w:rPr>
          <w:rStyle w:val="Yiv3991192250tab"/>
          <w:rFonts w:ascii="Times New Roman" w:hAnsi="Times New Roman"/>
          <w:b/>
          <w:color w:val="000000"/>
          <w:lang w:val="ro-RO"/>
        </w:rPr>
        <w:t xml:space="preserve">, </w:t>
      </w:r>
      <w:r>
        <w:rPr>
          <w:rStyle w:val="Yiv3991192250tab"/>
          <w:rFonts w:ascii="Times New Roman" w:hAnsi="Times New Roman"/>
          <w:color w:val="000000"/>
          <w:lang w:val="ro-RO"/>
        </w:rPr>
        <w:t>Lect. dr. Remus Feraru</w:t>
      </w:r>
    </w:p>
    <w:p>
      <w:pPr>
        <w:pStyle w:val="Normal"/>
        <w:rPr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 xml:space="preserve">Contestații: </w:t>
      </w:r>
      <w:r>
        <w:rPr>
          <w:rStyle w:val="Yiv3991192250tab"/>
          <w:rFonts w:ascii="Times New Roman" w:hAnsi="Times New Roman"/>
          <w:color w:val="000000"/>
          <w:lang w:val="ro-RO"/>
        </w:rPr>
        <w:t>Conf. dr. Constantin Jinga, Asist. dr. Adrian Covan</w:t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8"/>
          <w:szCs w:val="28"/>
          <w:lang w:val="ro-RO"/>
        </w:rPr>
      </w:pPr>
      <w:r>
        <w:rPr>
          <w:rFonts w:ascii="Times New Roman" w:hAnsi="Times New Roman"/>
          <w:b/>
          <w:i/>
          <w:sz w:val="28"/>
          <w:szCs w:val="28"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caps/>
          <w:sz w:val="28"/>
          <w:szCs w:val="28"/>
          <w:lang w:val="ro-RO"/>
        </w:rPr>
      </w:pPr>
      <w:r>
        <w:rPr>
          <w:rFonts w:ascii="Times New Roman" w:hAnsi="Times New Roman"/>
          <w:b/>
          <w:i/>
          <w:sz w:val="28"/>
          <w:szCs w:val="28"/>
          <w:lang w:val="ro-RO"/>
        </w:rPr>
        <w:t xml:space="preserve">DEPARTAMENTUL DE </w:t>
      </w:r>
      <w:r>
        <w:rPr>
          <w:rFonts w:ascii="Times New Roman" w:hAnsi="Times New Roman"/>
          <w:b/>
          <w:i/>
          <w:caps/>
          <w:sz w:val="28"/>
          <w:szCs w:val="28"/>
          <w:lang w:val="ro-RO"/>
        </w:rPr>
        <w:t>limbi și literaturi moderne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1. COLECTIVUL DE LIMBA ȘI LITERATURA ENGLEZĂ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Președinte: </w:t>
      </w:r>
      <w:r>
        <w:rPr>
          <w:rFonts w:ascii="Times New Roman" w:hAnsi="Times New Roman"/>
          <w:lang w:val="ro-RO"/>
        </w:rPr>
        <w:t>Lect. dr. Andreea Șerban</w:t>
      </w:r>
    </w:p>
    <w:p>
      <w:pPr>
        <w:pStyle w:val="Normal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 xml:space="preserve">: Lect. dr. </w:t>
      </w:r>
      <w:r>
        <w:rPr>
          <w:rFonts w:ascii="Times New Roman" w:hAnsi="Times New Roman"/>
          <w:lang w:val="it-IT"/>
        </w:rPr>
        <w:t>Claudia Doroholschi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2. COLECTIVUL DE LIMBI  ȘI LITERATURI ROMANICE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Limba franceză 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Preşedinte: </w:t>
      </w:r>
      <w:r>
        <w:rPr>
          <w:rFonts w:ascii="Times New Roman" w:hAnsi="Times New Roman"/>
          <w:lang w:val="ro-RO"/>
        </w:rPr>
        <w:t>Lect. dr. Eugenia Tănase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Contestații: </w:t>
      </w:r>
      <w:r>
        <w:rPr>
          <w:rFonts w:ascii="Times New Roman" w:hAnsi="Times New Roman"/>
          <w:lang w:val="ro-RO"/>
        </w:rPr>
        <w:t>Lect. dr. Adina Tihu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Limba italiană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Preşedinte:</w:t>
      </w:r>
      <w:r>
        <w:rPr>
          <w:rFonts w:ascii="Times New Roman" w:hAnsi="Times New Roman"/>
          <w:lang w:val="ro-RO"/>
        </w:rPr>
        <w:t xml:space="preserve"> Lect. dr. Mirela Boncea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nu este cazul; admitere pe bază de interviu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Limba spaniolă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Președinte: </w:t>
      </w:r>
      <w:r>
        <w:rPr>
          <w:rFonts w:ascii="Times New Roman" w:hAnsi="Times New Roman"/>
          <w:lang w:val="ro-RO"/>
        </w:rPr>
        <w:t>Conf. dr. Luminiţa Vleja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Contestații: :</w:t>
      </w:r>
      <w:r>
        <w:rPr>
          <w:rFonts w:ascii="Times New Roman" w:hAnsi="Times New Roman"/>
          <w:lang w:val="ro-RO"/>
        </w:rPr>
        <w:t xml:space="preserve"> Lect. dr. Raluca Vîlceanu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3. COLECTIVUL DE LIMBA ȘI LITERATURA GERMANĂ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Președinte</w:t>
      </w:r>
      <w:r>
        <w:rPr>
          <w:rFonts w:ascii="Times New Roman" w:hAnsi="Times New Roman"/>
          <w:lang w:val="ro-RO"/>
        </w:rPr>
        <w:t>: Conf. dr. Laura Cheie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Prof. dr. Roxana Nubert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4. COLECTIVUL DE LIMBI ȘI LITERATURI SLAVE 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rusă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Președinte</w:t>
      </w:r>
      <w:r>
        <w:rPr>
          <w:rFonts w:ascii="Times New Roman" w:hAnsi="Times New Roman"/>
          <w:lang w:val="ro-RO"/>
        </w:rPr>
        <w:t>: Lect. dr. Daniela Gheltofan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nu este cazul; admitere pe bază de interviu/dosar</w:t>
      </w:r>
    </w:p>
    <w:p>
      <w:pPr>
        <w:pStyle w:val="Normal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sârbă și croată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Președinte: </w:t>
      </w:r>
      <w:r>
        <w:rPr>
          <w:rFonts w:ascii="Times New Roman" w:hAnsi="Times New Roman"/>
          <w:sz w:val="24"/>
          <w:szCs w:val="24"/>
          <w:lang w:val="ro-RO"/>
        </w:rPr>
        <w:t>Prof. dr. Mihai Radan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Contestații: </w:t>
      </w:r>
      <w:r>
        <w:rPr>
          <w:rFonts w:ascii="Times New Roman" w:hAnsi="Times New Roman"/>
          <w:sz w:val="24"/>
          <w:szCs w:val="24"/>
          <w:lang w:val="ro-RO"/>
        </w:rPr>
        <w:t>nu este cazul; admitere pe bază de interviu/dosar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spacing w:lineRule="auto" w:line="36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caps/>
          <w:lang w:val="ro-RO"/>
        </w:rPr>
        <w:t>Comisia tehnică pe facultate</w:t>
      </w:r>
      <w:r>
        <w:rPr>
          <w:rFonts w:ascii="Times New Roman" w:hAnsi="Times New Roman"/>
          <w:lang w:val="ro-RO"/>
        </w:rPr>
        <w:t xml:space="preserve">: </w:t>
      </w:r>
    </w:p>
    <w:p>
      <w:pPr>
        <w:pStyle w:val="Normal"/>
        <w:spacing w:lineRule="auto" w:line="360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lang w:val="ro-RO"/>
        </w:rPr>
        <w:t>Asist. dr. Georgiana Lolea, Asist. dr. Cristina Băniceru, Asist. dr. Maria Stângă, Asist. dr. Gabriela Șandor, Lect. dr. Anca Ciocoiu, Lect. dr. Iulia Cosma, Lect. dr. Eiben Neli.</w:t>
      </w:r>
    </w:p>
    <w:p>
      <w:pPr>
        <w:pStyle w:val="Normal"/>
        <w:jc w:val="both"/>
        <w:rPr>
          <w:rFonts w:ascii="Times New Roman" w:hAnsi="Times New Roman"/>
          <w:b/>
          <w:b/>
          <w:caps/>
          <w:lang w:val="ro-RO"/>
        </w:rPr>
      </w:pPr>
      <w:r>
        <w:rPr>
          <w:rFonts w:ascii="Times New Roman" w:hAnsi="Times New Roman"/>
          <w:b/>
          <w:caps/>
          <w:lang w:val="ro-RO"/>
        </w:rPr>
      </w:r>
    </w:p>
    <w:p>
      <w:pPr>
        <w:pStyle w:val="Normal"/>
        <w:jc w:val="both"/>
        <w:rPr>
          <w:rFonts w:ascii="Times New Roman" w:hAnsi="Times New Roman"/>
          <w:caps/>
          <w:lang w:val="ro-RO"/>
        </w:rPr>
      </w:pPr>
      <w:r>
        <w:rPr>
          <w:rFonts w:ascii="Times New Roman" w:hAnsi="Times New Roman"/>
          <w:b/>
          <w:caps/>
          <w:lang w:val="ro-RO"/>
        </w:rPr>
        <w:t>Comisia de admitere pe facultate</w:t>
      </w:r>
      <w:r>
        <w:rPr>
          <w:rFonts w:ascii="Times New Roman" w:hAnsi="Times New Roman"/>
          <w:caps/>
          <w:lang w:val="ro-RO"/>
        </w:rPr>
        <w:t xml:space="preserve">: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Președinte comisie: Decan conf. dr. Dana Percec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Secretar comisie: Prodecan conf. dr. Loredana Pungă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Membrii comisie: Ramona Mițiga secretar șef facultate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</w:t>
      </w:r>
      <w:r>
        <w:rPr>
          <w:rFonts w:ascii="Times New Roman" w:hAnsi="Times New Roman"/>
          <w:lang w:val="ro-RO"/>
        </w:rPr>
        <w:tab/>
        <w:t xml:space="preserve">   Despina Onișoru secretar</w:t>
      </w:r>
    </w:p>
    <w:p>
      <w:pPr>
        <w:pStyle w:val="Normal"/>
        <w:ind w:left="720"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 </w:t>
      </w:r>
      <w:r>
        <w:rPr>
          <w:rFonts w:ascii="Times New Roman" w:hAnsi="Times New Roman"/>
          <w:lang w:val="ro-RO"/>
        </w:rPr>
        <w:t xml:space="preserve">Titiana Kovacs secretar 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Mariana Mitrică secretar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Monica Neumann secretar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Mihaela Stănculete secretar</w:t>
      </w:r>
    </w:p>
    <w:p>
      <w:pPr>
        <w:pStyle w:val="Normal"/>
        <w:spacing w:lineRule="auto" w:line="36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spacing w:lineRule="auto" w:line="36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ind w:left="2880" w:firstLine="720"/>
        <w:jc w:val="both"/>
        <w:rPr>
          <w:rFonts w:ascii="Times New Roman" w:hAnsi="Times New Roman"/>
          <w:i/>
          <w:i/>
          <w:lang w:val="ro-RO"/>
        </w:rPr>
      </w:pPr>
      <w:r>
        <w:rPr>
          <w:rFonts w:ascii="Times New Roman" w:hAnsi="Times New Roman"/>
          <w:i/>
          <w:caps/>
          <w:lang w:val="ro-RO"/>
        </w:rPr>
        <w:t>Director Departament Studii românești</w:t>
      </w:r>
      <w:r>
        <w:rPr>
          <w:rFonts w:ascii="Times New Roman" w:hAnsi="Times New Roman"/>
          <w:i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  <w:t xml:space="preserve">     Conf. dr. Dumitru Tucan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 xml:space="preserve">           </w:t>
      </w:r>
      <w:r>
        <w:rPr>
          <w:rFonts w:ascii="Times New Roman" w:hAnsi="Times New Roman"/>
          <w:i/>
          <w:caps/>
          <w:lang w:val="ro-RO"/>
        </w:rPr>
        <w:t>Director Departament Limbi și Literaturi Moderne</w:t>
      </w:r>
      <w:r>
        <w:rPr>
          <w:rFonts w:ascii="Times New Roman" w:hAnsi="Times New Roman"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i/>
          <w:i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  <w:t>Conf. dr. Codruța Goșa</w:t>
      </w:r>
    </w:p>
    <w:p>
      <w:pPr>
        <w:pStyle w:val="Normal"/>
        <w:tabs>
          <w:tab w:val="left" w:pos="6742" w:leader="none"/>
        </w:tabs>
        <w:spacing w:lineRule="auto" w:line="360"/>
        <w:ind w:right="-159" w:hanging="0"/>
        <w:jc w:val="both"/>
        <w:rPr>
          <w:rFonts w:ascii="Times New Roman" w:hAnsi="Times New Roman"/>
          <w:i/>
          <w:i/>
          <w:lang w:val="ro-RO"/>
        </w:rPr>
      </w:pPr>
      <w:r>
        <w:rPr>
          <w:rFonts w:ascii="Times New Roman" w:hAnsi="Times New Roman"/>
          <w:i/>
          <w:lang w:val="ro-RO"/>
        </w:rPr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i/>
          <w:lang w:val="ro-RO"/>
        </w:rPr>
        <w:t xml:space="preserve">              </w:t>
      </w:r>
      <w:r>
        <w:rPr>
          <w:rFonts w:ascii="Times New Roman" w:hAnsi="Times New Roman"/>
          <w:i/>
          <w:lang w:val="es-ES"/>
        </w:rPr>
        <w:t>DECAN,</w:t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s-ES"/>
        </w:rPr>
        <w:t xml:space="preserve">    </w:t>
      </w:r>
      <w:r>
        <w:rPr>
          <w:rFonts w:ascii="Times New Roman" w:hAnsi="Times New Roman"/>
        </w:rPr>
        <w:t>Conf. dr. Dana Percec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20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21" w:right="907" w:header="567" w:top="2126" w:footer="227" w:bottom="155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column">
                <wp:posOffset>5308600</wp:posOffset>
              </wp:positionH>
              <wp:positionV relativeFrom="paragraph">
                <wp:posOffset>-155575</wp:posOffset>
              </wp:positionV>
              <wp:extent cx="667385" cy="505460"/>
              <wp:effectExtent l="0" t="0" r="0" b="0"/>
              <wp:wrapSquare wrapText="bothSides"/>
              <wp:docPr id="5" name="Picture 3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3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666720" cy="50472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3" stroked="f" style="position:absolute;margin-left:418pt;margin-top:-12.25pt;width:52.45pt;height:39.7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 xml:space="preserve"> </w: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>PAGINA</w:t>
    </w:r>
    <w:r>
      <w:rPr>
        <w:rFonts w:cs="Cambria" w:ascii="Arial Narrow" w:hAnsi="Arial Narrow"/>
        <w:color w:val="548DD4"/>
        <w:szCs w:val="20"/>
        <w:lang w:val="it-IT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/>
        <w:szCs w:val="20"/>
        <w:lang w:val="it-IT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31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64135" cy="160655"/>
              <wp:effectExtent l="0" t="0" r="0" b="0"/>
              <wp:wrapSquare wrapText="largest"/>
              <wp:docPr id="6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6065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0" w:after="200"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2.6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0" w:after="200"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9">
              <wp:simplePos x="0" y="0"/>
              <wp:positionH relativeFrom="column">
                <wp:posOffset>1835150</wp:posOffset>
              </wp:positionH>
              <wp:positionV relativeFrom="paragraph">
                <wp:posOffset>-180975</wp:posOffset>
              </wp:positionV>
              <wp:extent cx="3162935" cy="655955"/>
              <wp:effectExtent l="0" t="0" r="0" b="0"/>
              <wp:wrapNone/>
              <wp:docPr id="7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2935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pt-BR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>B-dul Vasile Pârvan, Nr. 4, 300223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pt-BR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en-US"/>
                            </w:rPr>
                            <w:t xml:space="preserve">: +4 0256-592.164 (318),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Cs w:val="20"/>
                              <w:lang w:val="en-US"/>
                            </w:rPr>
                            <w:t>www.litere.uvt.ro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49.05pt;height:51.65pt;mso-wrap-distance-left:9pt;mso-wrap-distance-right:9pt;mso-wrap-distance-top:0pt;mso-wrap-distance-bottom:0pt;margin-top:-14.25pt;mso-position-vertical-relative:text;margin-left:144.5pt;mso-position-horizontal-relative:text"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pt-BR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>B-dul Vasile Pârvan, Nr. 4, 300223 Timişoara, România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pt-BR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en-US"/>
                      </w:rPr>
                      <w:t xml:space="preserve">: +4 0256-592.164 (318),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Cs w:val="20"/>
                        <w:lang w:val="en-US"/>
                      </w:rPr>
                      <w:t>www.litere.uvt.ro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w:rPr>
        <w:rFonts w:cs="Cambria" w:ascii="Arial Narrow" w:hAnsi="Arial Narrow"/>
        <w:color w:val="FFFFFF"/>
        <w:szCs w:val="20"/>
        <w:lang w:val="it-IT"/>
      </w:rPr>
      <w:t xml:space="preserve"> </w:t>
    </w:r>
    <w:r>
      <w:rPr>
        <w:rFonts w:cs="Cambria" w:ascii="Arial Narrow" w:hAnsi="Arial Narrow"/>
        <w:color w:val="FFFFFF"/>
        <w:szCs w:val="20"/>
        <w:lang w:val="it-IT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Cambria" w:ascii="Arial Narrow" w:hAnsi="Arial Narrow"/>
          <w:color w:val="FFFFFF"/>
          <w:szCs w:val="20"/>
          <w:lang w:val="en-US"/>
        </w:rPr>
        <w:t>Website: http://www.uvt.ro/</w:t>
      </w:r>
    </w:hyperlink>
  </w:p>
  <w:p>
    <w:pPr>
      <w:pStyle w:val="Footer"/>
      <w:spacing w:before="0" w:after="200"/>
      <w:rPr>
        <w:lang w:val="en-US"/>
      </w:rPr>
    </w:pPr>
    <w:r>
      <w:rPr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4860" w:right="-158" w:firstLine="180"/>
      <w:rPr>
        <w:color w:val="0000FF"/>
        <w:lang w:val="ro-RO"/>
      </w:rPr>
    </w:pPr>
    <w:r>
      <w:rPr>
        <w:lang w:val="pt-BR"/>
      </w:rPr>
      <w:t xml:space="preserve"> </w: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column">
                <wp:posOffset>-41910</wp:posOffset>
              </wp:positionH>
              <wp:positionV relativeFrom="paragraph">
                <wp:posOffset>-49530</wp:posOffset>
              </wp:positionV>
              <wp:extent cx="2272030" cy="589280"/>
              <wp:effectExtent l="0" t="0" r="0" b="0"/>
              <wp:wrapSquare wrapText="bothSides"/>
              <wp:docPr id="1" name="Imagine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ine 1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2271240" cy="5886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Imagine 1" stroked="f" style="position:absolute;margin-left:-3.3pt;margin-top:-3.9pt;width:178.8pt;height:46.3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1">
              <wp:simplePos x="0" y="0"/>
              <wp:positionH relativeFrom="column">
                <wp:posOffset>2514600</wp:posOffset>
              </wp:positionH>
              <wp:positionV relativeFrom="paragraph">
                <wp:posOffset>-153035</wp:posOffset>
              </wp:positionV>
              <wp:extent cx="3733800" cy="910590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33800" cy="91059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 w:val="16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      </w:t>
                          </w:r>
                          <w:r>
                            <w:rPr>
                              <w:color w:val="0000FF"/>
                              <w:lang w:val="ro-RO"/>
                            </w:rPr>
                            <w:t>MINISTERUL  EDUCAȚIEI NAȚIONALE ȘI CERCETĂRII ȘTIINȚIFICE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Cs w:val="20"/>
                            </w:rPr>
                            <w:t>FACULTATEA DE LITERE, ISTORIE ŞI TEOLOGIE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32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294pt;height:71.7pt;mso-wrap-distance-left:9pt;mso-wrap-distance-right:9pt;mso-wrap-distance-top:0pt;mso-wrap-distance-bottom:0pt;margin-top:-12.05pt;mso-position-vertical-relative:text;margin-left:198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 w:val="16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      </w:t>
                    </w:r>
                    <w:r>
                      <w:rPr>
                        <w:color w:val="0000FF"/>
                        <w:lang w:val="ro-RO"/>
                      </w:rPr>
                      <w:t>MINISTERUL  EDUCAȚIEI NAȚIONALE ȘI CERCETĂRII ȘTIINȚIFICE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Cs w:val="20"/>
                      </w:rPr>
                      <w:t>FACULTATEA DE LITERE, ISTORIE ŞI TEOLOGIE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18"/>
                        <w:szCs w:val="20"/>
                      </w:rPr>
                    </w:r>
                  </w:p>
                  <w:p>
                    <w:pPr>
                      <w:pStyle w:val="FrameContents"/>
                      <w:spacing w:before="0" w:after="200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32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>
        <w:lang w:val="pt-BR"/>
      </w:rPr>
    </w:pPr>
    <w:r>
      <w:rPr>
        <w:lang w:val="pt-BR"/>
      </w:rPr>
    </w:r>
  </w:p>
  <w:p>
    <w:pPr>
      <w:pStyle w:val="Header"/>
      <w:spacing w:before="0" w:after="200"/>
      <w:ind w:left="-540" w:right="-158" w:firstLine="5076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column">
                <wp:posOffset>-245110</wp:posOffset>
              </wp:positionH>
              <wp:positionV relativeFrom="paragraph">
                <wp:posOffset>189865</wp:posOffset>
              </wp:positionV>
              <wp:extent cx="6182995" cy="34290"/>
              <wp:effectExtent l="0" t="0" r="0" b="0"/>
              <wp:wrapSquare wrapText="bothSides"/>
              <wp:docPr id="3" name="Picture 6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6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>
                        <a:off x="0" y="0"/>
                        <a:ext cx="6182280" cy="334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6" stroked="f" style="position:absolute;margin-left:-19.3pt;margin-top:14.95pt;width:486.75pt;height:2.6pt">
              <v:imagedata r:id="rId2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23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06215" cy="257810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6215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FFFFFF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zCs w:val="20"/>
                            </w:rPr>
                            <w:t>DECANAT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15.45pt;height:20.3pt;mso-wrap-distance-left:9pt;mso-wrap-distance-right:9pt;mso-wrap-distance-top:0pt;mso-wrap-distance-bottom:0pt;margin-top:19.7pt;mso-position-vertical-relative:text;margin-left:146.5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FFFFFF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0070C0"/>
                        <w:szCs w:val="20"/>
                      </w:rPr>
                      <w:t>DECANAT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6ff6"/>
    <w:pPr>
      <w:widowControl/>
      <w:bidi w:val="0"/>
      <w:spacing w:lineRule="auto" w:line="276" w:before="0" w:after="20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rFonts w:cs="Times New Roman"/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81d57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qFormat/>
    <w:rsid w:val="00bc6ea0"/>
    <w:rPr>
      <w:rFonts w:cs="Times New Roman"/>
    </w:rPr>
  </w:style>
  <w:style w:type="character" w:styleId="Articol" w:customStyle="1">
    <w:name w:val="articol"/>
    <w:basedOn w:val="DefaultParagraphFont"/>
    <w:uiPriority w:val="99"/>
    <w:qFormat/>
    <w:rsid w:val="00df6e13"/>
    <w:rPr>
      <w:rFonts w:cs="Times New Roman"/>
    </w:rPr>
  </w:style>
  <w:style w:type="character" w:styleId="Alineat" w:customStyle="1">
    <w:name w:val="alineat"/>
    <w:basedOn w:val="DefaultParagraphFont"/>
    <w:uiPriority w:val="99"/>
    <w:qFormat/>
    <w:rsid w:val="00df6e13"/>
    <w:rPr>
      <w:rFonts w:cs="Times New Roman"/>
    </w:rPr>
  </w:style>
  <w:style w:type="character" w:styleId="Litera" w:customStyle="1">
    <w:name w:val="litera"/>
    <w:basedOn w:val="DefaultParagraphFont"/>
    <w:uiPriority w:val="99"/>
    <w:qFormat/>
    <w:rsid w:val="00df6e13"/>
    <w:rPr>
      <w:rFonts w:cs="Times New Roman"/>
    </w:rPr>
  </w:style>
  <w:style w:type="character" w:styleId="Preambul" w:customStyle="1">
    <w:name w:val="preambul"/>
    <w:basedOn w:val="DefaultParagraphFont"/>
    <w:uiPriority w:val="99"/>
    <w:qFormat/>
    <w:rsid w:val="00df6e13"/>
    <w:rPr>
      <w:rFonts w:cs="Times New Roman"/>
    </w:rPr>
  </w:style>
  <w:style w:type="character" w:styleId="Punct" w:customStyle="1">
    <w:name w:val="punct"/>
    <w:basedOn w:val="DefaultParagraphFont"/>
    <w:uiPriority w:val="99"/>
    <w:qFormat/>
    <w:rsid w:val="00df6e13"/>
    <w:rPr>
      <w:rFonts w:cs="Times New Roman"/>
    </w:rPr>
  </w:style>
  <w:style w:type="character" w:styleId="Paragraf" w:customStyle="1">
    <w:name w:val="paragraf"/>
    <w:basedOn w:val="DefaultParagraphFont"/>
    <w:uiPriority w:val="99"/>
    <w:qFormat/>
    <w:rsid w:val="00df6e13"/>
    <w:rPr>
      <w:rFonts w:cs="Times New Roman"/>
    </w:rPr>
  </w:style>
  <w:style w:type="character" w:styleId="Searchidx2" w:customStyle="1">
    <w:name w:val="search_idx_2"/>
    <w:basedOn w:val="DefaultParagraphFont"/>
    <w:uiPriority w:val="99"/>
    <w:qFormat/>
    <w:rsid w:val="00df6e13"/>
    <w:rPr>
      <w:rFonts w:cs="Times New Roman"/>
    </w:rPr>
  </w:style>
  <w:style w:type="character" w:styleId="Searchidx0" w:customStyle="1">
    <w:name w:val="search_idx_0"/>
    <w:basedOn w:val="DefaultParagraphFont"/>
    <w:uiPriority w:val="99"/>
    <w:qFormat/>
    <w:rsid w:val="00df6e13"/>
    <w:rPr>
      <w:rFonts w:cs="Times New Roman"/>
    </w:rPr>
  </w:style>
  <w:style w:type="character" w:styleId="Searchidx1" w:customStyle="1">
    <w:name w:val="search_idx_1"/>
    <w:basedOn w:val="DefaultParagraphFont"/>
    <w:uiPriority w:val="99"/>
    <w:qFormat/>
    <w:rsid w:val="00df6e13"/>
    <w:rPr>
      <w:rFonts w:cs="Times New Roman"/>
    </w:rPr>
  </w:style>
  <w:style w:type="character" w:styleId="Tabel" w:customStyle="1">
    <w:name w:val="tabel"/>
    <w:basedOn w:val="DefaultParagraphFont"/>
    <w:uiPriority w:val="99"/>
    <w:qFormat/>
    <w:rsid w:val="00df6e13"/>
    <w:rPr>
      <w:rFonts w:cs="Times New Roman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Yiv9552289715" w:customStyle="1">
    <w:name w:val="yiv9552289715"/>
    <w:basedOn w:val="DefaultParagraphFont"/>
    <w:uiPriority w:val="99"/>
    <w:qFormat/>
    <w:rsid w:val="00451c4a"/>
    <w:rPr>
      <w:rFonts w:cs="Times New Roman"/>
    </w:rPr>
  </w:style>
  <w:style w:type="character" w:styleId="Yiv3991192250tab" w:customStyle="1">
    <w:name w:val="yiv3991192250tab"/>
    <w:basedOn w:val="DefaultParagraphFont"/>
    <w:uiPriority w:val="99"/>
    <w:qFormat/>
    <w:rsid w:val="00451c4a"/>
    <w:rPr>
      <w:rFonts w:cs="Times New Roman"/>
    </w:rPr>
  </w:style>
  <w:style w:type="character" w:styleId="Appleconvertedspace" w:customStyle="1">
    <w:name w:val="apple-converted-space"/>
    <w:basedOn w:val="DefaultParagraphFont"/>
    <w:uiPriority w:val="99"/>
    <w:qFormat/>
    <w:rsid w:val="00451c4a"/>
    <w:rPr>
      <w:rFonts w:cs="Times New Roman"/>
    </w:rPr>
  </w:style>
  <w:style w:type="character" w:styleId="Yiv0790642590tab" w:customStyle="1">
    <w:name w:val="yiv0790642590tab"/>
    <w:basedOn w:val="DefaultParagraphFont"/>
    <w:uiPriority w:val="99"/>
    <w:qFormat/>
    <w:rsid w:val="00451c4a"/>
    <w:rPr>
      <w:rFonts w:cs="Times New Roman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  <w:i w:val="false"/>
      <w:iCs w:val="false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eastAsia="Times New Roman"/>
    </w:rPr>
  </w:style>
  <w:style w:type="character" w:styleId="ListLabel38">
    <w:name w:val="ListLabel 38"/>
    <w:qFormat/>
    <w:rPr>
      <w:rFonts w:eastAsia="Times New Roman"/>
    </w:rPr>
  </w:style>
  <w:style w:type="character" w:styleId="ListLabel39">
    <w:name w:val="ListLabel 39"/>
    <w:qFormat/>
    <w:rPr>
      <w:rFonts w:eastAsia="Times New Roman"/>
    </w:rPr>
  </w:style>
  <w:style w:type="character" w:styleId="ListLabel40">
    <w:name w:val="ListLabel 40"/>
    <w:qFormat/>
    <w:rPr>
      <w:rFonts w:eastAsia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eastAsia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0c2457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99"/>
    <w:qFormat/>
    <w:rsid w:val="00196ff6"/>
    <w:pPr>
      <w:widowControl/>
      <w:bidi w:val="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Yiv0790642590msonormal" w:customStyle="1">
    <w:name w:val="yiv0790642590msonormal"/>
    <w:basedOn w:val="Normal"/>
    <w:uiPriority w:val="99"/>
    <w:qFormat/>
    <w:rsid w:val="00451c4a"/>
    <w:pPr>
      <w:suppressAutoHyphens w:val="true"/>
      <w:spacing w:lineRule="auto" w:line="240" w:before="280" w:after="280"/>
    </w:pPr>
    <w:rPr>
      <w:rFonts w:ascii="Times New Roman" w:hAnsi="Times New Roman"/>
      <w:sz w:val="24"/>
      <w:szCs w:val="24"/>
      <w:lang w:val="en-US" w:eastAsia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Application>LibreOffice/5.1.0.3$Windows_x86 LibreOffice_project/5e3e00a007d9b3b6efb6797a8b8e57b51ab1f737</Application>
  <Pages>4</Pages>
  <Words>472</Words>
  <CharactersWithSpaces>2692</CharactersWithSpaces>
  <Paragraphs>0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2016-03-31T06:25:00Z</dcterms:created>
  <dc:creator>raduta</dc:creator>
  <dc:description/>
  <dc:language>en-US</dc:language>
  <cp:lastModifiedBy>240-Secretariat</cp:lastModifiedBy>
  <cp:lastPrinted>2015-06-10T10:02:00Z</cp:lastPrinted>
  <dcterms:modified xsi:type="dcterms:W3CDTF">2016-03-31T07:14:00Z</dcterms:modified>
  <cp:revision>4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